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646" w:rsidRPr="001E47B4" w:rsidRDefault="00F77646" w:rsidP="00F77646">
      <w:pPr>
        <w:pStyle w:val="Ttulo2"/>
        <w:ind w:left="4320"/>
        <w:jc w:val="both"/>
        <w:rPr>
          <w:color w:val="auto"/>
          <w:lang w:val="es-PE"/>
        </w:rPr>
      </w:pPr>
      <w:r w:rsidRPr="001E47B4">
        <w:rPr>
          <w:color w:val="auto"/>
          <w:lang w:val="es-PE"/>
        </w:rPr>
        <w:t>ESCRITO: 01</w:t>
      </w:r>
    </w:p>
    <w:p w:rsidR="00F77646" w:rsidRPr="001E47B4" w:rsidRDefault="00F77646" w:rsidP="00F77646">
      <w:pPr>
        <w:ind w:left="4320"/>
        <w:jc w:val="both"/>
        <w:rPr>
          <w:b/>
          <w:lang w:val="es-PE"/>
        </w:rPr>
      </w:pPr>
      <w:r w:rsidRPr="001E47B4">
        <w:rPr>
          <w:b/>
          <w:lang w:val="es-PE"/>
        </w:rPr>
        <w:t>CUADERNO: PRINCIPAL</w:t>
      </w:r>
    </w:p>
    <w:p w:rsidR="00F77646" w:rsidRPr="001E47B4" w:rsidRDefault="00F77646" w:rsidP="00F77646">
      <w:pPr>
        <w:ind w:left="4320"/>
        <w:jc w:val="both"/>
        <w:rPr>
          <w:b/>
          <w:lang w:val="es-PE"/>
        </w:rPr>
      </w:pPr>
      <w:r w:rsidRPr="001E47B4">
        <w:rPr>
          <w:b/>
          <w:lang w:val="es-PE"/>
        </w:rPr>
        <w:t>SUMILLA: QUEJA POR RETARDO EN ADMINISTRACIÓN DE JUSTICIA</w:t>
      </w:r>
    </w:p>
    <w:p w:rsidR="00F77646" w:rsidRPr="001E47B4" w:rsidRDefault="00F77646" w:rsidP="00F77646">
      <w:pPr>
        <w:jc w:val="both"/>
        <w:rPr>
          <w:b/>
          <w:lang w:val="es-PE"/>
        </w:rPr>
      </w:pPr>
      <w:r w:rsidRPr="001E47B4">
        <w:rPr>
          <w:b/>
          <w:lang w:val="es-PE"/>
        </w:rPr>
        <w:t>SEÑOR JEFE DE LA OFICINA DESCONCENTRADA DEL ÓRGANO DE CONTROL DE LA AUTORIDAD NACIONAL DE CONTROL DE LA CORTE SUPERIOR DE JUSTICIA DE LIMA ESTE</w:t>
      </w:r>
    </w:p>
    <w:p w:rsidR="00F77646" w:rsidRPr="001E47B4" w:rsidRDefault="00F77646" w:rsidP="00F77646">
      <w:pPr>
        <w:jc w:val="both"/>
        <w:rPr>
          <w:lang w:val="es-PE"/>
        </w:rPr>
      </w:pPr>
      <w:r w:rsidRPr="001E47B4">
        <w:rPr>
          <w:lang w:val="es-PE"/>
        </w:rPr>
        <w:t>[NOMBRE DEL ABOGADO], identificado con REGISTRO CALS [NÚMERO DE CALS], con domicilio procesal y real en [DOMICILIO PROCESAL Y REAL], con casilla electrónica [NÚMERO DE CASILLA], correo [CORREO ELECTRÓNICO] y celular [TELÉFONO CELULAR], abogado de [NOMBRE DEL INVESTIGADO] con DNI [NÚMERO DE DNI], imputado en la investigación preparatoria seguida por el presunto delito de [DELITO], en agravio de [NOMBRES DE LOS AGRAVIADOS], recurro a vuestro despacho a fin de INTERPONER QUEJA por los siguientes fundamentos:</w:t>
      </w:r>
    </w:p>
    <w:p w:rsidR="00F77646" w:rsidRPr="001E47B4" w:rsidRDefault="00F77646" w:rsidP="00F77646">
      <w:pPr>
        <w:pStyle w:val="Ttulo3"/>
        <w:jc w:val="both"/>
        <w:rPr>
          <w:color w:val="auto"/>
          <w:lang w:val="es-PE"/>
        </w:rPr>
      </w:pPr>
      <w:r w:rsidRPr="001E47B4">
        <w:rPr>
          <w:color w:val="auto"/>
          <w:lang w:val="es-PE"/>
        </w:rPr>
        <w:t>1.- DATOS DE IDENTIFICACIÓN DE MAGISTRADO Y/O SECRETARIO JUDICIAL CONTRA QUIEN SE DIRIGE LA QUEJA:</w:t>
      </w:r>
    </w:p>
    <w:p w:rsidR="00F77646" w:rsidRPr="001E47B4" w:rsidRDefault="00F77646" w:rsidP="00F77646">
      <w:pPr>
        <w:rPr>
          <w:lang w:val="es-PE"/>
        </w:rPr>
      </w:pPr>
    </w:p>
    <w:p w:rsidR="00F77646" w:rsidRPr="001E47B4" w:rsidRDefault="00F77646" w:rsidP="00F77646">
      <w:pPr>
        <w:jc w:val="both"/>
        <w:rPr>
          <w:lang w:val="es-PE"/>
        </w:rPr>
      </w:pPr>
      <w:r w:rsidRPr="001E47B4">
        <w:rPr>
          <w:lang w:val="es-PE"/>
        </w:rPr>
        <w:t>1.- [NOMBRE DEL JUEZ] EN SU CONDICIÓN DE JUEZ DEL 2º JUZGADO DE INVESTIGACIÓN PREPARATORIA - MODULO DE VIOLENCIA PENAL-JUSTICIA WASI DEL DISTRITO JUDICIAL DE LIMA ESTE</w:t>
      </w:r>
    </w:p>
    <w:p w:rsidR="00F77646" w:rsidRPr="001E47B4" w:rsidRDefault="00F77646" w:rsidP="00F77646">
      <w:pPr>
        <w:jc w:val="both"/>
        <w:rPr>
          <w:lang w:val="es-PE"/>
        </w:rPr>
      </w:pPr>
      <w:r w:rsidRPr="001E47B4">
        <w:rPr>
          <w:lang w:val="es-PE"/>
        </w:rPr>
        <w:t>2.- [NOMBRE DEL ESPECIALISTA LEGAL] EN SU CONDICIÓN DE ESPECIALISTA LEGAL DEL 2º JUZGADO DE INVESTIGACIÓN PREPARATORIA EN MENCIÓN</w:t>
      </w:r>
    </w:p>
    <w:p w:rsidR="00F77646" w:rsidRPr="001E47B4" w:rsidRDefault="00F77646" w:rsidP="00F77646">
      <w:pPr>
        <w:pStyle w:val="Ttulo3"/>
        <w:jc w:val="both"/>
        <w:rPr>
          <w:color w:val="auto"/>
          <w:lang w:val="es-PE"/>
        </w:rPr>
      </w:pPr>
      <w:r w:rsidRPr="001E47B4">
        <w:rPr>
          <w:color w:val="auto"/>
          <w:lang w:val="es-PE"/>
        </w:rPr>
        <w:t>II.- FUNDAMENTOS DE HECHO DE LA QUEJA:</w:t>
      </w:r>
    </w:p>
    <w:p w:rsidR="00F77646" w:rsidRPr="001E47B4" w:rsidRDefault="00F77646" w:rsidP="00F77646">
      <w:pPr>
        <w:rPr>
          <w:lang w:val="es-PE"/>
        </w:rPr>
      </w:pPr>
    </w:p>
    <w:p w:rsidR="00F77646" w:rsidRPr="001E47B4" w:rsidRDefault="00F77646" w:rsidP="00F77646">
      <w:pPr>
        <w:jc w:val="both"/>
        <w:rPr>
          <w:lang w:val="es-PE"/>
        </w:rPr>
      </w:pPr>
      <w:r w:rsidRPr="001E47B4">
        <w:rPr>
          <w:lang w:val="es-PE"/>
        </w:rPr>
        <w:t xml:space="preserve">Que con fecha [FECHA DE APERSONAMIENTO] se presentó el escrito de apersonamiento nombrándome como abogado defensor de mi patrocinado, </w:t>
      </w:r>
      <w:proofErr w:type="spellStart"/>
      <w:r w:rsidRPr="001E47B4">
        <w:rPr>
          <w:lang w:val="es-PE"/>
        </w:rPr>
        <w:t>quièn</w:t>
      </w:r>
      <w:proofErr w:type="spellEnd"/>
      <w:r w:rsidRPr="001E47B4">
        <w:rPr>
          <w:lang w:val="es-PE"/>
        </w:rPr>
        <w:t xml:space="preserve"> actualmente se encuentra recluido en el establecimiento penitenciario de [NOMBRE DEL PENAL], asimismo con fecha [FECHA DE APELACIÓN] se presentó el recurso de apelación contra la Resolución oral que declaró fundado el requerimiento de prisión preventiva, los cuales a la fecha</w:t>
      </w:r>
      <w:r>
        <w:rPr>
          <w:lang w:val="es-PE"/>
        </w:rPr>
        <w:t xml:space="preserve"> (CERCA DE 2 MESES)</w:t>
      </w:r>
      <w:r w:rsidRPr="001E47B4">
        <w:rPr>
          <w:lang w:val="es-PE"/>
        </w:rPr>
        <w:t xml:space="preserve"> se encuentran pendientes de SER PROVEÍDOS toda vez que no se nos ha notificado con la RESOLUCIÓN respectiva QUE PROVEA EL ESCRITO DE APERSONAMIENTO E IMPULSO PROCESAL Y EL CONCESORIO DE LA APELACIÓN, pese a que el artículo 153 de la Ley Orgánica del Poder Judicial establece: "Los escritos se proveen dentro de las cuarentiocho </w:t>
      </w:r>
      <w:r w:rsidRPr="001E47B4">
        <w:rPr>
          <w:lang w:val="es-PE"/>
        </w:rPr>
        <w:lastRenderedPageBreak/>
        <w:t>horas de su presentación, bajo responsabilidad. Es prohibido expedir resoluciones dilatorias que no guarden relación con el sentido del pedido, bajo responsabilidad", MÁS AÚN CUANDO SE TRATA DE UN EXPEDIENTE CON REO EN CÁRCEL y con RECURSO DE APELACIÓN INTERPUESTO A EFECTO QUE SE ELEVE A LA SALA PENAL DE APELACIONES, sin embargo hasta la fecha, haciendo caso omiso al RECURSO PRESENTADO y al escrito que solicita impulso procesal, no se NOS NOTIFICA con la RESOLUCIÓN QUE ADMITA EL CONCESORIO DE LA APELACIÓN Y ELEVE LOS ACTUADOS A LA SALA PENAL, lo cual nos causa agravio toda vez que viene transcurriendo los plazos de ley y encontrándose mi patrocinado PRIVADO DE SU LIBERTAD sin que se PROVEAN los escritos y sin señalarse fecha de audiencia, conforme a la normativa procesal penal y la Ley Orgánica del Poder Judicial. Asimismo, la titular del juzgado no ejerce control sobre su ESPECIALISTA LEGAL puesto que de hacerlo no se evidenciaría el retardo injustificado en la tramitación del recurso de apelación y del escrito solicitando impulso procesal.</w:t>
      </w:r>
    </w:p>
    <w:p w:rsidR="00F77646" w:rsidRPr="001E47B4" w:rsidRDefault="00F77646" w:rsidP="00F77646">
      <w:pPr>
        <w:pStyle w:val="Ttulo3"/>
        <w:jc w:val="both"/>
        <w:rPr>
          <w:color w:val="auto"/>
          <w:lang w:val="es-PE"/>
        </w:rPr>
      </w:pPr>
      <w:r w:rsidRPr="001E47B4">
        <w:rPr>
          <w:color w:val="auto"/>
          <w:lang w:val="es-PE"/>
        </w:rPr>
        <w:t>III.- FUNDAMENTOS DE DERECHO:</w:t>
      </w:r>
    </w:p>
    <w:p w:rsidR="00F77646" w:rsidRPr="001E47B4" w:rsidRDefault="00F77646" w:rsidP="00F77646">
      <w:pPr>
        <w:jc w:val="both"/>
        <w:rPr>
          <w:lang w:val="es-PE"/>
        </w:rPr>
      </w:pPr>
      <w:r w:rsidRPr="001E47B4">
        <w:rPr>
          <w:lang w:val="es-PE"/>
        </w:rPr>
        <w:t>"De lo expuesto queda en evidencia que la titular del juzgado omite expedir Resoluciones dentro de los plazos legales para hacerlo y no ejerce control sobre su personal incurriendo en retraso injustificado del proceso, por tanto comete falta conforme a los numerales: 2, 4 y 6 del artículo 46 de la Ley de Carrera Judicial los que establecen: Artículo 46.- Son faltas leves: 2.- Proveer escritos o resoluciones fuera de los plazos legales injustificadamente. 4.- No ejercitar control permanente sobre los auxiliares y subalternos o no imponerles las sanciones pertinentes cuando el caso lo justifique. 6. Incurrir injustificadamente en retraso, omisión o descuido en la tramitación de procesos."</w:t>
      </w:r>
    </w:p>
    <w:p w:rsidR="00F77646" w:rsidRDefault="00F77646" w:rsidP="00F77646">
      <w:pPr>
        <w:pStyle w:val="Ttulo3"/>
        <w:jc w:val="both"/>
        <w:rPr>
          <w:color w:val="auto"/>
          <w:lang w:val="es-PE"/>
        </w:rPr>
      </w:pPr>
      <w:r w:rsidRPr="001E47B4">
        <w:rPr>
          <w:color w:val="auto"/>
          <w:lang w:val="es-PE"/>
        </w:rPr>
        <w:t>IV.- MEDIOS PROBATORIOS:</w:t>
      </w:r>
    </w:p>
    <w:p w:rsidR="00F77646" w:rsidRPr="001E47B4" w:rsidRDefault="00F77646" w:rsidP="00F77646">
      <w:pPr>
        <w:rPr>
          <w:lang w:val="es-PE"/>
        </w:rPr>
      </w:pPr>
    </w:p>
    <w:p w:rsidR="00F77646" w:rsidRPr="001E47B4" w:rsidRDefault="00F77646" w:rsidP="00F77646">
      <w:pPr>
        <w:jc w:val="both"/>
        <w:rPr>
          <w:lang w:val="es-PE"/>
        </w:rPr>
      </w:pPr>
      <w:proofErr w:type="gramStart"/>
      <w:r w:rsidRPr="001E47B4">
        <w:rPr>
          <w:lang w:val="es-PE"/>
        </w:rPr>
        <w:t>1.A</w:t>
      </w:r>
      <w:proofErr w:type="gramEnd"/>
      <w:r w:rsidRPr="001E47B4">
        <w:rPr>
          <w:lang w:val="es-PE"/>
        </w:rPr>
        <w:t>.- CARGO DE ESCRITO DE APERSONAMIENTO</w:t>
      </w:r>
    </w:p>
    <w:p w:rsidR="00F77646" w:rsidRPr="001E47B4" w:rsidRDefault="00F77646" w:rsidP="00F77646">
      <w:pPr>
        <w:jc w:val="both"/>
        <w:rPr>
          <w:lang w:val="es-PE"/>
        </w:rPr>
      </w:pPr>
      <w:proofErr w:type="gramStart"/>
      <w:r w:rsidRPr="001E47B4">
        <w:rPr>
          <w:lang w:val="es-PE"/>
        </w:rPr>
        <w:t>1.B</w:t>
      </w:r>
      <w:proofErr w:type="gramEnd"/>
      <w:r w:rsidRPr="001E47B4">
        <w:rPr>
          <w:lang w:val="es-PE"/>
        </w:rPr>
        <w:t>.- PANTALLAZO DE FECHA DE ESCRITO DE RECURSO DE APELACIÓN</w:t>
      </w:r>
    </w:p>
    <w:p w:rsidR="00F77646" w:rsidRPr="001E47B4" w:rsidRDefault="00F77646" w:rsidP="00F77646">
      <w:pPr>
        <w:ind w:left="2880" w:firstLine="720"/>
        <w:jc w:val="both"/>
        <w:rPr>
          <w:b/>
          <w:lang w:val="es-PE"/>
        </w:rPr>
      </w:pPr>
      <w:r w:rsidRPr="001E47B4">
        <w:rPr>
          <w:b/>
          <w:lang w:val="es-PE"/>
        </w:rPr>
        <w:t>POR TANTO:</w:t>
      </w:r>
    </w:p>
    <w:p w:rsidR="00F77646" w:rsidRPr="001E47B4" w:rsidRDefault="00F77646" w:rsidP="00F77646">
      <w:pPr>
        <w:jc w:val="both"/>
        <w:rPr>
          <w:lang w:val="es-PE"/>
        </w:rPr>
      </w:pPr>
      <w:r w:rsidRPr="001E47B4">
        <w:rPr>
          <w:lang w:val="es-PE"/>
        </w:rPr>
        <w:t>A usted pido dar el trámite que corresponda al recurso de queja, declarando FUNDADA la queja y en su oportunidad IMPONER LA SANCIÓN QUE CORRESPONDA.</w:t>
      </w:r>
    </w:p>
    <w:p w:rsidR="000D4880" w:rsidRPr="00CE7AA8" w:rsidRDefault="000D4880" w:rsidP="00CE7AA8">
      <w:pPr>
        <w:jc w:val="both"/>
        <w:rPr>
          <w:lang w:val="es-PE"/>
        </w:rPr>
      </w:pPr>
      <w:bookmarkStart w:id="0" w:name="_GoBack"/>
      <w:bookmarkEnd w:id="0"/>
    </w:p>
    <w:sectPr w:rsidR="000D4880" w:rsidRPr="00CE7AA8"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CCE" w:rsidRDefault="00B42CCE" w:rsidP="00C01807">
      <w:pPr>
        <w:spacing w:after="0" w:line="240" w:lineRule="auto"/>
      </w:pPr>
      <w:r>
        <w:separator/>
      </w:r>
    </w:p>
  </w:endnote>
  <w:endnote w:type="continuationSeparator" w:id="0">
    <w:p w:rsidR="00B42CCE" w:rsidRDefault="00B42CCE" w:rsidP="00C0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CCE" w:rsidRDefault="00B42CCE" w:rsidP="00C01807">
      <w:pPr>
        <w:spacing w:after="0" w:line="240" w:lineRule="auto"/>
      </w:pPr>
      <w:r>
        <w:separator/>
      </w:r>
    </w:p>
  </w:footnote>
  <w:footnote w:type="continuationSeparator" w:id="0">
    <w:p w:rsidR="00B42CCE" w:rsidRDefault="00B42CCE" w:rsidP="00C01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807" w:rsidRDefault="00C01807" w:rsidP="00C01807">
    <w:pPr>
      <w:pStyle w:val="NormalWeb"/>
      <w:spacing w:before="0" w:beforeAutospacing="0" w:after="0" w:afterAutospacing="0"/>
      <w:ind w:left="1276" w:right="276"/>
      <w:jc w:val="center"/>
      <w:rPr>
        <w:rFonts w:ascii="Calibri" w:hAnsi="Calibri" w:cs="Calibri"/>
        <w:b/>
        <w:bCs/>
        <w:color w:val="000000"/>
        <w:sz w:val="36"/>
        <w:szCs w:val="36"/>
      </w:rPr>
    </w:pPr>
    <w:r>
      <w:rPr>
        <w:noProof/>
      </w:rPr>
      <w:drawing>
        <wp:anchor distT="19050" distB="19050" distL="19050" distR="19050" simplePos="0" relativeHeight="251674624" behindDoc="0" locked="0" layoutInCell="1" hidden="0" allowOverlap="1" wp14:anchorId="74A32D76" wp14:editId="3313FA0F">
          <wp:simplePos x="0" y="0"/>
          <wp:positionH relativeFrom="column">
            <wp:posOffset>5324475</wp:posOffset>
          </wp:positionH>
          <wp:positionV relativeFrom="paragraph">
            <wp:posOffset>-21590</wp:posOffset>
          </wp:positionV>
          <wp:extent cx="876300" cy="826770"/>
          <wp:effectExtent l="0" t="0" r="0" b="0"/>
          <wp:wrapSquare wrapText="left" distT="19050" distB="19050" distL="19050" distR="1905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
                  <a:srcRect/>
                  <a:stretch>
                    <a:fillRect/>
                  </a:stretch>
                </pic:blipFill>
                <pic:spPr>
                  <a:xfrm>
                    <a:off x="0" y="0"/>
                    <a:ext cx="876300" cy="826770"/>
                  </a:xfrm>
                  <a:prstGeom prst="rect">
                    <a:avLst/>
                  </a:prstGeom>
                  <a:ln/>
                </pic:spPr>
              </pic:pic>
            </a:graphicData>
          </a:graphic>
        </wp:anchor>
      </w:drawing>
    </w:r>
    <w:r>
      <w:rPr>
        <w:noProof/>
      </w:rPr>
      <w:drawing>
        <wp:anchor distT="19050" distB="19050" distL="19050" distR="19050" simplePos="0" relativeHeight="251657216" behindDoc="0" locked="0" layoutInCell="1" hidden="0" allowOverlap="1" wp14:anchorId="7BB5B343" wp14:editId="04AB02DC">
          <wp:simplePos x="0" y="0"/>
          <wp:positionH relativeFrom="column">
            <wp:posOffset>-104775</wp:posOffset>
          </wp:positionH>
          <wp:positionV relativeFrom="paragraph">
            <wp:posOffset>-19050</wp:posOffset>
          </wp:positionV>
          <wp:extent cx="911225" cy="762000"/>
          <wp:effectExtent l="0" t="0" r="0" b="0"/>
          <wp:wrapSquare wrapText="right" distT="19050" distB="19050" distL="19050" distR="1905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
                  <a:srcRect/>
                  <a:stretch>
                    <a:fillRect/>
                  </a:stretch>
                </pic:blipFill>
                <pic:spPr>
                  <a:xfrm>
                    <a:off x="0" y="0"/>
                    <a:ext cx="911225" cy="762000"/>
                  </a:xfrm>
                  <a:prstGeom prst="rect">
                    <a:avLst/>
                  </a:prstGeom>
                  <a:ln/>
                </pic:spPr>
              </pic:pic>
            </a:graphicData>
          </a:graphic>
        </wp:anchor>
      </w:drawing>
    </w:r>
    <w:r>
      <w:rPr>
        <w:rFonts w:ascii="Calibri" w:hAnsi="Calibri" w:cs="Calibri"/>
        <w:b/>
        <w:bCs/>
        <w:color w:val="1F3864"/>
        <w:sz w:val="36"/>
        <w:szCs w:val="36"/>
        <w:shd w:val="clear" w:color="auto" w:fill="FFFFFF"/>
      </w:rPr>
      <w:t>ESCUELA DE DERECHO LEGALTRAINING PERU S.A.C</w:t>
    </w:r>
    <w:r>
      <w:rPr>
        <w:rFonts w:ascii="Calibri" w:hAnsi="Calibri" w:cs="Calibri"/>
        <w:b/>
        <w:bCs/>
        <w:color w:val="000000"/>
        <w:sz w:val="36"/>
        <w:szCs w:val="36"/>
        <w:shd w:val="clear" w:color="auto" w:fill="FFFFFF"/>
      </w:rPr>
      <w:t>.</w:t>
    </w:r>
  </w:p>
  <w:p w:rsid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Pr>
        <w:rFonts w:ascii="Calibri" w:hAnsi="Calibri" w:cs="Calibri"/>
        <w:b/>
        <w:bCs/>
        <w:color w:val="1F3864"/>
        <w:sz w:val="22"/>
        <w:szCs w:val="22"/>
      </w:rPr>
      <w:t>Calle Federico Villarreal 324 San Isidro-Lima-Perú </w:t>
    </w:r>
  </w:p>
  <w:p w:rsid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sidRPr="00C01807">
      <w:rPr>
        <w:rFonts w:ascii="Calibri" w:hAnsi="Calibri" w:cs="Calibri"/>
        <w:b/>
        <w:bCs/>
        <w:color w:val="1F3864"/>
        <w:sz w:val="22"/>
        <w:szCs w:val="22"/>
      </w:rPr>
      <w:t>Cel.918120577</w:t>
    </w:r>
  </w:p>
  <w:p w:rsidR="00C01807" w:rsidRPr="00C01807" w:rsidRDefault="00C01807" w:rsidP="00C01807">
    <w:pPr>
      <w:pStyle w:val="NormalWeb"/>
      <w:spacing w:before="0" w:beforeAutospacing="0" w:after="0" w:afterAutospacing="0"/>
      <w:ind w:left="1276" w:right="276"/>
      <w:jc w:val="center"/>
      <w:rPr>
        <w:rFonts w:ascii="Calibri" w:hAnsi="Calibri" w:cs="Calibri"/>
        <w:b/>
        <w:bCs/>
        <w:color w:val="1F3864"/>
        <w:sz w:val="22"/>
        <w:szCs w:val="22"/>
      </w:rPr>
    </w:pPr>
    <w:r>
      <w:rPr>
        <w:rFonts w:ascii="Calibri" w:hAnsi="Calibri" w:cs="Calibri"/>
        <w:b/>
        <w:bCs/>
        <w:color w:val="1F3864"/>
        <w:sz w:val="22"/>
        <w:szCs w:val="22"/>
      </w:rPr>
      <w:t>Correo: legaltrainingperu7@gmail.com</w:t>
    </w:r>
  </w:p>
  <w:p w:rsidR="00C01807" w:rsidRDefault="00C0180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D4880"/>
    <w:rsid w:val="0015074B"/>
    <w:rsid w:val="0021413C"/>
    <w:rsid w:val="0029639D"/>
    <w:rsid w:val="00326F90"/>
    <w:rsid w:val="00392902"/>
    <w:rsid w:val="00AA1D8D"/>
    <w:rsid w:val="00B42CCE"/>
    <w:rsid w:val="00B47730"/>
    <w:rsid w:val="00C01807"/>
    <w:rsid w:val="00CB0664"/>
    <w:rsid w:val="00CE7AA8"/>
    <w:rsid w:val="00F776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31A1B78-2D06-4B59-93B9-16E790D31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Puesto">
    <w:name w:val="Title"/>
    <w:basedOn w:val="Normal"/>
    <w:next w:val="Normal"/>
    <w:link w:val="Puest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01807"/>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554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66725-800A-4FD4-95E9-95C499F73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618</Words>
  <Characters>3401</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4011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Jane</cp:lastModifiedBy>
  <cp:revision>2</cp:revision>
  <dcterms:created xsi:type="dcterms:W3CDTF">2026-09-24T15:14:00Z</dcterms:created>
  <dcterms:modified xsi:type="dcterms:W3CDTF">2026-09-24T15:14:00Z</dcterms:modified>
  <cp:category/>
</cp:coreProperties>
</file>